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List of candidates for provisional admission in Session 202</w:t>
      </w:r>
      <w:r>
        <w:rPr>
          <w:rFonts w:ascii="Arial" w:cs="Arial" w:hAnsi="Arial"/>
          <w:b/>
          <w:sz w:val="24"/>
        </w:rPr>
        <w:t>1</w:t>
      </w:r>
      <w:r>
        <w:rPr>
          <w:rFonts w:ascii="Arial" w:cs="Arial" w:hAnsi="Arial"/>
          <w:b/>
          <w:sz w:val="24"/>
        </w:rPr>
        <w:t xml:space="preserve"> – 202</w:t>
      </w:r>
      <w:r>
        <w:rPr>
          <w:rFonts w:ascii="Arial" w:cs="Arial" w:hAnsi="Arial"/>
          <w:b/>
          <w:sz w:val="24"/>
        </w:rPr>
        <w:t>2</w:t>
      </w:r>
      <w:r>
        <w:rPr>
          <w:rFonts w:ascii="Arial" w:cs="Arial" w:hAnsi="Arial"/>
          <w:b/>
          <w:sz w:val="24"/>
        </w:rPr>
        <w:t xml:space="preserve"> for </w:t>
      </w:r>
    </w:p>
    <w:p>
      <w:pPr>
        <w:pStyle w:val="style0"/>
        <w:spacing w:before="60" w:after="60"/>
        <w:jc w:val="center"/>
        <w:rPr>
          <w:rFonts w:ascii="Arial" w:cs="Arial" w:hAnsi="Arial"/>
          <w:b/>
          <w:sz w:val="24"/>
          <w:u w:val="single"/>
        </w:rPr>
      </w:pPr>
      <w:r>
        <w:rPr>
          <w:rFonts w:ascii="Arial" w:cs="Arial" w:hAnsi="Arial"/>
          <w:b/>
          <w:sz w:val="24"/>
          <w:u w:val="single"/>
        </w:rPr>
        <w:t>Integrated 5 Years M. Sc. Biotechnology,</w:t>
      </w:r>
    </w:p>
    <w:p>
      <w:pPr>
        <w:pStyle w:val="style0"/>
        <w:spacing w:before="120" w:after="120"/>
        <w:jc w:val="center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H.N.B. Garhwal University, Srinagar Garhwal</w:t>
      </w:r>
    </w:p>
    <w:p>
      <w:pPr>
        <w:pStyle w:val="style0"/>
        <w:spacing w:before="120" w:after="120"/>
        <w:jc w:val="center"/>
        <w:rPr>
          <w:rFonts w:ascii="Times New Roman" w:cs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hAnsi="Times New Roman"/>
          <w:b/>
          <w:sz w:val="28"/>
          <w:szCs w:val="24"/>
          <w:u w:val="single"/>
        </w:rPr>
        <w:t xml:space="preserve">First </w:t>
      </w:r>
      <w:r>
        <w:rPr>
          <w:rFonts w:ascii="Times New Roman" w:cs="Times New Roman" w:hAnsi="Times New Roman"/>
          <w:b/>
          <w:sz w:val="28"/>
          <w:szCs w:val="24"/>
          <w:u w:val="single"/>
        </w:rPr>
        <w:t xml:space="preserve">List – </w:t>
      </w:r>
      <w:r>
        <w:rPr>
          <w:rFonts w:ascii="Times New Roman" w:cs="Times New Roman" w:hAnsi="Times New Roman"/>
          <w:b/>
          <w:sz w:val="28"/>
          <w:szCs w:val="24"/>
          <w:u w:val="single"/>
        </w:rPr>
        <w:t>2</w:t>
      </w:r>
      <w:r>
        <w:rPr>
          <w:rFonts w:ascii="Times New Roman" w:cs="Times New Roman" w:hAnsi="Times New Roman"/>
          <w:b/>
          <w:sz w:val="28"/>
          <w:szCs w:val="24"/>
          <w:u w:val="single"/>
          <w:lang w:val="en-US"/>
        </w:rPr>
        <w:t>9</w:t>
      </w:r>
      <w:r>
        <w:rPr>
          <w:rFonts w:ascii="Times New Roman" w:cs="Times New Roman" w:hAnsi="Times New Roman"/>
          <w:b/>
          <w:sz w:val="28"/>
          <w:szCs w:val="24"/>
          <w:u w:val="single"/>
        </w:rPr>
        <w:t>.10.202</w:t>
      </w:r>
      <w:r>
        <w:rPr>
          <w:rFonts w:ascii="Times New Roman" w:cs="Times New Roman" w:hAnsi="Times New Roman"/>
          <w:b/>
          <w:sz w:val="28"/>
          <w:szCs w:val="24"/>
          <w:u w:val="single"/>
        </w:rPr>
        <w:t>1</w:t>
      </w:r>
    </w:p>
    <w:tbl>
      <w:tblPr>
        <w:tblStyle w:val="style154"/>
        <w:tblW w:w="8797" w:type="dxa"/>
        <w:tblInd w:w="198" w:type="dxa"/>
        <w:tblLook w:val="04A0" w:firstRow="1" w:lastRow="0" w:firstColumn="1" w:lastColumn="0" w:noHBand="0" w:noVBand="1"/>
      </w:tblPr>
      <w:tblGrid>
        <w:gridCol w:w="559"/>
        <w:gridCol w:w="1646"/>
        <w:gridCol w:w="1888"/>
        <w:gridCol w:w="3134"/>
        <w:gridCol w:w="845"/>
        <w:gridCol w:w="728"/>
      </w:tblGrid>
      <w:tr>
        <w:trPr/>
        <w:tc>
          <w:tcPr>
            <w:tcW w:w="567" w:type="dxa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/>
                <w:sz w:val="18"/>
              </w:rPr>
            </w:pPr>
            <w:r>
              <w:rPr>
                <w:rFonts w:ascii="Arial" w:cs="Arial" w:hAnsi="Arial"/>
                <w:b/>
                <w:sz w:val="18"/>
              </w:rPr>
              <w:t>S.N.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/>
                <w:sz w:val="18"/>
              </w:rPr>
            </w:pPr>
            <w:r>
              <w:rPr>
                <w:rFonts w:ascii="Arial" w:cs="Arial" w:hAnsi="Arial"/>
                <w:b/>
                <w:sz w:val="18"/>
              </w:rPr>
              <w:t>Form Number</w:t>
            </w:r>
          </w:p>
        </w:tc>
        <w:tc>
          <w:tcPr>
            <w:tcW w:w="2783" w:type="dxa"/>
            <w:tcBorders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/>
                <w:sz w:val="18"/>
              </w:rPr>
            </w:pPr>
            <w:r>
              <w:rPr>
                <w:rFonts w:ascii="Arial" w:cs="Arial" w:hAnsi="Arial"/>
                <w:b/>
                <w:sz w:val="18"/>
              </w:rPr>
              <w:t>Name of Candidate</w:t>
            </w:r>
          </w:p>
        </w:tc>
        <w:tc>
          <w:tcPr>
            <w:tcW w:w="2070" w:type="dxa"/>
            <w:tcBorders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/>
                <w:sz w:val="18"/>
              </w:rPr>
            </w:pPr>
            <w:r>
              <w:rPr>
                <w:rFonts w:ascii="Arial" w:cs="Arial" w:hAnsi="Arial"/>
                <w:b/>
                <w:sz w:val="18"/>
              </w:rPr>
              <w:t>E</w:t>
            </w:r>
            <w:r>
              <w:rPr>
                <w:rFonts w:ascii="Arial" w:cs="Arial" w:hAnsi="Arial"/>
                <w:b/>
                <w:sz w:val="18"/>
              </w:rPr>
              <w:t>mail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/>
                <w:sz w:val="18"/>
              </w:rPr>
            </w:pPr>
            <w:r>
              <w:rPr>
                <w:rFonts w:ascii="Arial" w:cs="Arial" w:hAnsi="Arial"/>
                <w:b/>
                <w:sz w:val="18"/>
              </w:rPr>
              <w:t>Gender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spacing w:before="60" w:after="60"/>
              <w:ind w:left="-108" w:right="-108"/>
              <w:jc w:val="center"/>
              <w:rPr>
                <w:rFonts w:ascii="Arial" w:cs="Arial" w:hAnsi="Arial"/>
                <w:b/>
                <w:sz w:val="18"/>
              </w:rPr>
            </w:pPr>
            <w:r>
              <w:rPr>
                <w:rFonts w:ascii="Arial" w:cs="Arial" w:hAnsi="Arial"/>
                <w:b/>
                <w:sz w:val="18"/>
              </w:rPr>
              <w:t>% of Marks</w:t>
            </w:r>
          </w:p>
        </w:tc>
      </w:tr>
      <w:tr>
        <w:tblPrEx/>
        <w:trPr/>
        <w:tc>
          <w:tcPr>
            <w:tcW w:w="8797" w:type="dxa"/>
            <w:gridSpan w:val="6"/>
            <w:tcBorders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/>
                <w:sz w:val="18"/>
                <w:u w:val="single"/>
              </w:rPr>
            </w:pPr>
            <w:r>
              <w:rPr>
                <w:rFonts w:ascii="Arial" w:cs="Arial" w:hAnsi="Arial"/>
                <w:b/>
                <w:sz w:val="18"/>
                <w:u w:val="single"/>
              </w:rPr>
              <w:t>Category: UR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01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HNBGU21002188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 xml:space="preserve">Ankita </w:t>
            </w:r>
            <w:r>
              <w:rPr>
                <w:rFonts w:ascii="Arial" w:cs="Arial" w:eastAsia="Times New Roman" w:hAnsi="Arial"/>
                <w:sz w:val="18"/>
              </w:rPr>
              <w:t>Tariyal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ankitatariyal6313@gmail.com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F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94.2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02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HNBGU21007745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 xml:space="preserve">Kumar </w:t>
            </w:r>
            <w:r>
              <w:rPr>
                <w:rFonts w:ascii="Arial" w:cs="Arial" w:eastAsia="Times New Roman" w:hAnsi="Arial"/>
                <w:sz w:val="18"/>
              </w:rPr>
              <w:t>Sambhav</w:t>
            </w:r>
            <w:r>
              <w:rPr>
                <w:rFonts w:ascii="Arial" w:cs="Arial" w:eastAsia="Times New Roman" w:hAnsi="Arial"/>
                <w:sz w:val="18"/>
              </w:rPr>
              <w:t xml:space="preserve"> Jha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sambhavjha334@gmail.com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M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92.6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03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HNBGU21012104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Sheetal Negi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/>
              <w:fldChar w:fldCharType="begin"/>
            </w:r>
            <w:r>
              <w:instrText xml:space="preserve"> HYPERLINK "mailto:negisheetal003@gmail.com"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eastAsia="Times New Roman" w:hAnsi="Arial"/>
                <w:sz w:val="18"/>
              </w:rPr>
              <w:t>negisheetal003@gmail.com</w:t>
            </w:r>
            <w:r>
              <w:rPr/>
              <w:fldChar w:fldCharType="end"/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F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92.4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04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HNBGU21003043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 xml:space="preserve">Aman </w:t>
            </w:r>
            <w:r>
              <w:rPr>
                <w:rFonts w:ascii="Arial" w:cs="Arial" w:eastAsia="Times New Roman" w:hAnsi="Arial"/>
                <w:sz w:val="18"/>
              </w:rPr>
              <w:t>Chaukiyal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/>
              <w:fldChar w:fldCharType="begin"/>
            </w:r>
            <w:r>
              <w:instrText xml:space="preserve"> HYPERLINK "mailto:chaukiyaldevile@gmail.com"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eastAsia="Times New Roman" w:hAnsi="Arial"/>
                <w:sz w:val="18"/>
              </w:rPr>
              <w:t>chaukiyaldevile@gmail.com</w:t>
            </w:r>
            <w:r>
              <w:rPr/>
              <w:fldChar w:fldCharType="end"/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M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91.4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05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HNBGU21016303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Aishini</w:t>
            </w:r>
            <w:r>
              <w:rPr>
                <w:rFonts w:ascii="Arial" w:cs="Arial" w:eastAsia="Times New Roman" w:hAnsi="Arial"/>
                <w:sz w:val="18"/>
              </w:rPr>
              <w:t xml:space="preserve"> Kapoor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/>
              <w:fldChar w:fldCharType="begin"/>
            </w:r>
            <w:r>
              <w:instrText xml:space="preserve"> HYPERLINK "mailto:aishinikapoor@gmail.com"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eastAsia="Times New Roman" w:hAnsi="Arial"/>
                <w:sz w:val="18"/>
              </w:rPr>
              <w:t>aishinikapoor@gmail.com</w:t>
            </w:r>
            <w:r>
              <w:rPr/>
              <w:fldChar w:fldCharType="end"/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F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91.2</w:t>
            </w:r>
          </w:p>
        </w:tc>
      </w:tr>
      <w:tr>
        <w:tblPrEx/>
        <w:trPr/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06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HNBGU21004321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 xml:space="preserve">Varsha </w:t>
            </w:r>
            <w:r>
              <w:rPr>
                <w:rFonts w:ascii="Arial" w:cs="Arial" w:eastAsia="Times New Roman" w:hAnsi="Arial"/>
                <w:sz w:val="18"/>
              </w:rPr>
              <w:t>Patwal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/>
              <w:fldChar w:fldCharType="begin"/>
            </w:r>
            <w:r>
              <w:instrText xml:space="preserve"> HYPERLINK "mailto:aakash.negi297@gmail.com"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eastAsia="Times New Roman" w:hAnsi="Arial"/>
                <w:sz w:val="18"/>
              </w:rPr>
              <w:t>aakash.negi297@gmail.com</w:t>
            </w:r>
            <w:r>
              <w:rPr/>
              <w:fldChar w:fldCharType="end"/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F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91</w:t>
            </w:r>
          </w:p>
        </w:tc>
      </w:tr>
      <w:tr>
        <w:tblPrEx/>
        <w:trPr/>
        <w:tc>
          <w:tcPr>
            <w:tcW w:w="8797" w:type="dxa"/>
            <w:gridSpan w:val="6"/>
            <w:tcBorders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/>
                <w:sz w:val="18"/>
                <w:u w:val="single"/>
              </w:rPr>
            </w:pPr>
            <w:r>
              <w:rPr>
                <w:rFonts w:ascii="Arial" w:cs="Arial" w:hAnsi="Arial"/>
                <w:b/>
                <w:sz w:val="18"/>
                <w:u w:val="single"/>
              </w:rPr>
              <w:t>Category: EWS</w:t>
            </w:r>
          </w:p>
        </w:tc>
      </w:tr>
      <w:tr>
        <w:tblPrEx/>
        <w:trPr/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HNBGU21013050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Rahul Kumar Pandey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/>
              <w:fldChar w:fldCharType="begin"/>
            </w:r>
            <w:r>
              <w:instrText xml:space="preserve"> HYPERLINK "mailto:rp6195452@gmail.com"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eastAsia="Times New Roman" w:hAnsi="Arial"/>
                <w:sz w:val="18"/>
              </w:rPr>
              <w:t>rp6195452@gmail.com</w:t>
            </w:r>
            <w:r>
              <w:rPr/>
              <w:fldChar w:fldCharType="end"/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M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82</w:t>
            </w:r>
          </w:p>
        </w:tc>
      </w:tr>
      <w:tr>
        <w:tblPrEx/>
        <w:trPr/>
        <w:tc>
          <w:tcPr>
            <w:tcW w:w="8797" w:type="dxa"/>
            <w:gridSpan w:val="6"/>
            <w:tcBorders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/>
                <w:sz w:val="18"/>
                <w:u w:val="single"/>
              </w:rPr>
            </w:pPr>
            <w:r>
              <w:rPr>
                <w:rFonts w:ascii="Arial" w:cs="Arial" w:hAnsi="Arial"/>
                <w:b/>
                <w:sz w:val="18"/>
                <w:u w:val="single"/>
              </w:rPr>
              <w:t>Category: OBC</w:t>
            </w:r>
          </w:p>
        </w:tc>
      </w:tr>
      <w:tr>
        <w:tblPrEx/>
        <w:trPr>
          <w:trHeight w:val="242" w:hRule="atLeast"/>
        </w:trPr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01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HNBGU21009657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Pratibha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pratibhahnb2003@gmail.com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F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87.8</w:t>
            </w:r>
          </w:p>
        </w:tc>
      </w:tr>
      <w:tr>
        <w:tblPrEx/>
        <w:trPr>
          <w:trHeight w:val="242" w:hRule="atLeast"/>
        </w:trPr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02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HNBGU21014232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Mohammad Azeem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/>
              <w:fldChar w:fldCharType="begin"/>
            </w:r>
            <w:r>
              <w:instrText xml:space="preserve"> HYPERLINK "mailto:mohammad2003azeem@gmail.com"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eastAsia="Times New Roman" w:hAnsi="Arial"/>
                <w:sz w:val="18"/>
              </w:rPr>
              <w:t>mohammad2003azeem@gmail.com</w:t>
            </w:r>
            <w:r>
              <w:rPr/>
              <w:fldChar w:fldCharType="end"/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M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85.4</w:t>
            </w:r>
          </w:p>
        </w:tc>
      </w:tr>
      <w:tr>
        <w:tblPrEx/>
        <w:trPr>
          <w:trHeight w:val="242" w:hRule="atLeast"/>
        </w:trPr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03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HNBGU21010439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Jeba</w:t>
            </w:r>
            <w:r>
              <w:rPr>
                <w:rFonts w:ascii="Arial" w:cs="Arial" w:eastAsia="Times New Roman" w:hAnsi="Arial"/>
                <w:sz w:val="18"/>
              </w:rPr>
              <w:t xml:space="preserve"> Gaur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/>
              <w:fldChar w:fldCharType="begin"/>
            </w:r>
            <w:r>
              <w:instrText xml:space="preserve"> HYPERLINK "mailto:gourjeba82@gmail.com"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eastAsia="Times New Roman" w:hAnsi="Arial"/>
                <w:sz w:val="18"/>
              </w:rPr>
              <w:t>gourjeba82@gmail.com</w:t>
            </w:r>
            <w:r>
              <w:rPr/>
              <w:fldChar w:fldCharType="end"/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F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76.6</w:t>
            </w:r>
          </w:p>
        </w:tc>
      </w:tr>
      <w:tr>
        <w:tblPrEx/>
        <w:trPr/>
        <w:tc>
          <w:tcPr>
            <w:tcW w:w="8797" w:type="dxa"/>
            <w:gridSpan w:val="6"/>
            <w:tcBorders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/>
                <w:sz w:val="18"/>
                <w:u w:val="single"/>
              </w:rPr>
            </w:pPr>
            <w:r>
              <w:rPr>
                <w:rFonts w:ascii="Arial" w:cs="Arial" w:hAnsi="Arial"/>
                <w:b/>
                <w:sz w:val="18"/>
                <w:u w:val="single"/>
              </w:rPr>
              <w:t>Category: SC</w:t>
            </w:r>
          </w:p>
        </w:tc>
      </w:tr>
      <w:tr>
        <w:tblPrEx/>
        <w:trPr>
          <w:trHeight w:val="70" w:hRule="atLeast"/>
        </w:trPr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01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HNBGU21009266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Shanvi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/>
              <w:fldChar w:fldCharType="begin"/>
            </w:r>
            <w:r>
              <w:instrText xml:space="preserve"> HYPERLINK "mailto:shanvikashyap56@gmail.com"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eastAsia="Times New Roman" w:hAnsi="Arial"/>
                <w:sz w:val="18"/>
              </w:rPr>
              <w:t>shanvikashyap56@gmail.com</w:t>
            </w:r>
            <w:r>
              <w:rPr/>
              <w:fldChar w:fldCharType="end"/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F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90.8</w:t>
            </w:r>
          </w:p>
        </w:tc>
      </w:tr>
      <w:tr>
        <w:tblPrEx/>
        <w:trPr>
          <w:trHeight w:val="170" w:hRule="atLeast"/>
        </w:trPr>
        <w:tc>
          <w:tcPr>
            <w:tcW w:w="567" w:type="dxa"/>
            <w:tcBorders/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02</w:t>
            </w:r>
          </w:p>
        </w:tc>
        <w:tc>
          <w:tcPr>
            <w:tcW w:w="1667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HNBGU21002383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Anubhav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/>
              <w:fldChar w:fldCharType="begin"/>
            </w:r>
            <w:r>
              <w:instrText xml:space="preserve"> HYPERLINK "mailto:anubhavbairwan08@gmail.com"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eastAsia="Times New Roman" w:hAnsi="Arial"/>
                <w:sz w:val="18"/>
              </w:rPr>
              <w:t>anubhavbairwan08@gmail.com</w:t>
            </w:r>
            <w:r>
              <w:rPr/>
              <w:fldChar w:fldCharType="end"/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M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style0"/>
              <w:ind w:left="97"/>
              <w:jc w:val="center"/>
              <w:rPr>
                <w:rFonts w:ascii="Arial" w:cs="Arial" w:eastAsia="Times New Roman" w:hAnsi="Arial"/>
                <w:sz w:val="18"/>
              </w:rPr>
            </w:pPr>
            <w:r>
              <w:rPr>
                <w:rFonts w:ascii="Arial" w:cs="Arial" w:eastAsia="Times New Roman" w:hAnsi="Arial"/>
                <w:sz w:val="18"/>
              </w:rPr>
              <w:t>84.8</w:t>
            </w:r>
          </w:p>
        </w:tc>
      </w:tr>
      <w:tr>
        <w:tblPrEx/>
        <w:trPr/>
        <w:tc>
          <w:tcPr>
            <w:tcW w:w="8797" w:type="dxa"/>
            <w:gridSpan w:val="6"/>
            <w:tcBorders/>
          </w:tcPr>
          <w:p>
            <w:pPr>
              <w:pStyle w:val="style0"/>
              <w:spacing w:before="60" w:after="60"/>
              <w:jc w:val="center"/>
              <w:rPr>
                <w:rFonts w:ascii="Arial" w:cs="Arial" w:hAnsi="Arial"/>
                <w:b/>
                <w:sz w:val="18"/>
                <w:u w:val="single"/>
              </w:rPr>
            </w:pPr>
            <w:r>
              <w:rPr>
                <w:rFonts w:ascii="Arial" w:cs="Arial" w:hAnsi="Arial"/>
                <w:b/>
                <w:sz w:val="18"/>
                <w:u w:val="single"/>
              </w:rPr>
              <w:t>Category: ST</w:t>
            </w:r>
          </w:p>
        </w:tc>
      </w:tr>
      <w:tr>
        <w:tblPrEx/>
        <w:trPr>
          <w:trHeight w:val="197" w:hRule="atLeast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01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40" w:after="40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HNBGU21001898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before="40" w:after="40"/>
              <w:ind w:left="72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Anjali Ekka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before="40" w:after="40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anjaliekka52141@gmail.com</w:t>
            </w:r>
          </w:p>
        </w:tc>
        <w:tc>
          <w:tcPr>
            <w:tcW w:w="900" w:type="dxa"/>
            <w:tcBorders/>
          </w:tcPr>
          <w:p>
            <w:pPr>
              <w:pStyle w:val="style0"/>
              <w:spacing w:before="40" w:after="40"/>
              <w:jc w:val="center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>F</w:t>
            </w:r>
          </w:p>
        </w:tc>
        <w:tc>
          <w:tcPr>
            <w:tcW w:w="810" w:type="dxa"/>
            <w:tcBorders/>
          </w:tcPr>
          <w:p>
            <w:pPr>
              <w:pStyle w:val="style0"/>
              <w:spacing w:before="40" w:after="40"/>
              <w:rPr>
                <w:rFonts w:ascii="Arial" w:cs="Arial" w:hAnsi="Arial"/>
                <w:sz w:val="18"/>
              </w:rPr>
            </w:pPr>
            <w:r>
              <w:rPr>
                <w:rFonts w:ascii="Arial" w:cs="Arial" w:hAnsi="Arial"/>
                <w:sz w:val="18"/>
              </w:rPr>
              <w:t xml:space="preserve">   72.8</w:t>
            </w:r>
          </w:p>
        </w:tc>
      </w:tr>
    </w:tbl>
    <w:p>
      <w:pPr>
        <w:pStyle w:val="style0"/>
        <w:spacing w:before="120" w:after="6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  <w:u w:val="single"/>
        </w:rPr>
        <w:t>Note:</w:t>
      </w:r>
      <w:r>
        <w:rPr>
          <w:rFonts w:ascii="Arial" w:cs="Arial" w:hAnsi="Arial"/>
          <w:b/>
        </w:rPr>
        <w:t xml:space="preserve"> -</w:t>
      </w:r>
    </w:p>
    <w:p>
      <w:pPr>
        <w:pStyle w:val="style179"/>
        <w:numPr>
          <w:ilvl w:val="0"/>
          <w:numId w:val="1"/>
        </w:numPr>
        <w:spacing w:before="80" w:after="80"/>
        <w:ind w:left="274" w:hanging="274"/>
        <w:jc w:val="both"/>
        <w:contextualSpacing w:val="false"/>
        <w:rPr>
          <w:rFonts w:ascii="Arial" w:cs="Arial" w:hAnsi="Arial"/>
          <w:b/>
        </w:rPr>
      </w:pPr>
      <w:r>
        <w:rPr>
          <w:rFonts w:ascii="Arial" w:cs="Arial" w:hAnsi="Arial"/>
          <w:b/>
        </w:rPr>
        <w:t>The admission is strictly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  <w:u w:val="single"/>
        </w:rPr>
        <w:t>provisional &amp; will confirm only after physical verification of all relevant documents</w:t>
      </w:r>
      <w:r>
        <w:rPr>
          <w:rFonts w:ascii="Arial" w:cs="Arial" w:hAnsi="Arial"/>
          <w:b/>
        </w:rPr>
        <w:t xml:space="preserve"> when</w:t>
      </w:r>
      <w:r>
        <w:rPr>
          <w:rFonts w:ascii="Arial" w:cs="Arial" w:hAnsi="Arial"/>
          <w:b/>
        </w:rPr>
        <w:t xml:space="preserve">ever </w:t>
      </w:r>
      <w:r>
        <w:rPr>
          <w:rFonts w:ascii="Arial" w:cs="Arial" w:hAnsi="Arial"/>
          <w:b/>
        </w:rPr>
        <w:t xml:space="preserve">the </w:t>
      </w:r>
      <w:r>
        <w:rPr>
          <w:rFonts w:ascii="Arial" w:cs="Arial" w:hAnsi="Arial"/>
          <w:b/>
        </w:rPr>
        <w:t>campus open</w:t>
      </w:r>
      <w:r>
        <w:rPr>
          <w:rFonts w:ascii="Arial" w:cs="Arial" w:hAnsi="Arial"/>
          <w:b/>
        </w:rPr>
        <w:t>s</w:t>
      </w:r>
      <w:r>
        <w:rPr>
          <w:rFonts w:ascii="Arial" w:cs="Arial" w:hAnsi="Arial"/>
          <w:i/>
        </w:rPr>
        <w:t>.</w:t>
      </w:r>
    </w:p>
    <w:p>
      <w:pPr>
        <w:pStyle w:val="style179"/>
        <w:numPr>
          <w:ilvl w:val="0"/>
          <w:numId w:val="1"/>
        </w:numPr>
        <w:spacing w:before="80" w:after="80"/>
        <w:ind w:left="274" w:hanging="274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>Candidates have to submit admission fee through online mode</w:t>
      </w:r>
      <w:r>
        <w:rPr>
          <w:rFonts w:ascii="Arial" w:cs="Arial" w:hAnsi="Arial"/>
        </w:rPr>
        <w:t xml:space="preserve"> using their user ID,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b/>
          <w:u w:val="single"/>
        </w:rPr>
        <w:t>on or before dated</w:t>
      </w:r>
      <w:r>
        <w:rPr>
          <w:rFonts w:ascii="Arial" w:cs="Arial" w:hAnsi="Arial"/>
          <w:b/>
          <w:u w:val="single"/>
        </w:rPr>
        <w:t xml:space="preserve"> </w:t>
      </w:r>
      <w:r>
        <w:rPr>
          <w:rFonts w:ascii="Arial" w:cs="Arial" w:hAnsi="Arial"/>
          <w:b/>
          <w:u w:val="single"/>
          <w:lang w:val="en-US"/>
        </w:rPr>
        <w:t>3</w:t>
      </w:r>
      <w:r>
        <w:rPr>
          <w:rFonts w:ascii="Arial" w:cs="Arial" w:hAnsi="Arial"/>
          <w:b/>
          <w:u w:val="single"/>
        </w:rPr>
        <w:t xml:space="preserve"> </w:t>
      </w:r>
      <w:r>
        <w:rPr>
          <w:rFonts w:ascii="Arial" w:cs="Arial" w:hAnsi="Arial"/>
          <w:b/>
          <w:u w:val="single"/>
          <w:lang w:val="en-US"/>
        </w:rPr>
        <w:t>November</w:t>
      </w:r>
      <w:r>
        <w:rPr>
          <w:rFonts w:ascii="Arial" w:cs="Arial" w:hAnsi="Arial"/>
          <w:b/>
          <w:u w:val="single"/>
        </w:rPr>
        <w:t xml:space="preserve"> 202</w:t>
      </w:r>
      <w:r>
        <w:rPr>
          <w:rFonts w:ascii="Arial" w:cs="Arial" w:hAnsi="Arial"/>
          <w:b/>
          <w:u w:val="single"/>
        </w:rPr>
        <w:t>1</w:t>
      </w:r>
      <w:r>
        <w:rPr>
          <w:rFonts w:ascii="Arial" w:cs="Arial" w:hAnsi="Arial"/>
          <w:b/>
        </w:rPr>
        <w:t>,</w:t>
      </w:r>
      <w:r>
        <w:rPr>
          <w:rFonts w:ascii="Arial" w:cs="Arial" w:hAnsi="Arial"/>
          <w:b/>
          <w:i/>
        </w:rPr>
        <w:t xml:space="preserve"> failing which the seat will be offered to the next candidate. </w:t>
      </w:r>
    </w:p>
    <w:p>
      <w:pPr>
        <w:pStyle w:val="style179"/>
        <w:numPr>
          <w:ilvl w:val="0"/>
          <w:numId w:val="1"/>
        </w:numPr>
        <w:spacing w:before="80" w:after="80"/>
        <w:ind w:left="274" w:hanging="274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 xml:space="preserve">Candidates have to provide the original documents during </w:t>
      </w:r>
      <w:r>
        <w:rPr>
          <w:rFonts w:ascii="Arial" w:cs="Arial" w:hAnsi="Arial"/>
        </w:rPr>
        <w:t xml:space="preserve">physical </w:t>
      </w:r>
      <w:r>
        <w:rPr>
          <w:rFonts w:ascii="Arial" w:cs="Arial" w:hAnsi="Arial"/>
        </w:rPr>
        <w:t xml:space="preserve">verification of documents (High School &amp; Inter Mark Sheets, </w:t>
      </w:r>
      <w:r>
        <w:rPr>
          <w:rFonts w:ascii="Arial" w:cs="Arial" w:hAnsi="Arial"/>
        </w:rPr>
        <w:t>DoB</w:t>
      </w:r>
      <w:r>
        <w:rPr>
          <w:rFonts w:ascii="Arial" w:cs="Arial" w:hAnsi="Arial"/>
        </w:rPr>
        <w:t xml:space="preserve"> Certificate</w:t>
      </w:r>
      <w:r>
        <w:rPr>
          <w:rFonts w:ascii="Arial" w:cs="Arial" w:hAnsi="Arial"/>
        </w:rPr>
        <w:t>)</w:t>
      </w:r>
      <w:r>
        <w:rPr>
          <w:rFonts w:ascii="Arial" w:cs="Arial" w:hAnsi="Arial"/>
        </w:rPr>
        <w:t xml:space="preserve"> and SC, ST, OBC, EWS Certificate</w:t>
      </w:r>
      <w:r>
        <w:rPr>
          <w:rFonts w:ascii="Arial" w:cs="Arial" w:hAnsi="Arial"/>
        </w:rPr>
        <w:t>.</w:t>
      </w:r>
    </w:p>
    <w:p>
      <w:pPr>
        <w:pStyle w:val="style179"/>
        <w:numPr>
          <w:ilvl w:val="0"/>
          <w:numId w:val="1"/>
        </w:numPr>
        <w:spacing w:before="80" w:after="80"/>
        <w:ind w:left="274" w:hanging="274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 xml:space="preserve">The candidate has to submit one set of </w:t>
      </w:r>
      <w:r>
        <w:rPr>
          <w:rFonts w:ascii="Arial" w:cs="Arial" w:hAnsi="Arial"/>
        </w:rPr>
        <w:t>self attested</w:t>
      </w:r>
      <w:r>
        <w:rPr>
          <w:rFonts w:ascii="Arial" w:cs="Arial" w:hAnsi="Arial"/>
        </w:rPr>
        <w:t xml:space="preserve"> photocopy of all above documents and</w:t>
      </w:r>
      <w:r>
        <w:rPr>
          <w:rFonts w:ascii="Arial" w:cs="Arial" w:hAnsi="Arial"/>
          <w:b/>
        </w:rPr>
        <w:t xml:space="preserve"> Original</w:t>
      </w:r>
      <w:r>
        <w:rPr>
          <w:rFonts w:ascii="Arial" w:cs="Arial" w:hAnsi="Arial"/>
        </w:rPr>
        <w:t xml:space="preserve"> Transfer Certificate (TC)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 Character Certificate (CC</w:t>
      </w:r>
      <w:r>
        <w:rPr>
          <w:rFonts w:ascii="Arial" w:cs="Arial" w:hAnsi="Arial"/>
        </w:rPr>
        <w:t xml:space="preserve"> issued within last six months</w:t>
      </w:r>
      <w:r>
        <w:rPr>
          <w:rFonts w:ascii="Arial" w:cs="Arial" w:hAnsi="Arial"/>
        </w:rPr>
        <w:t xml:space="preserve">) </w:t>
      </w:r>
      <w:r>
        <w:rPr>
          <w:rFonts w:ascii="Arial" w:cs="Arial" w:hAnsi="Arial"/>
        </w:rPr>
        <w:t xml:space="preserve">and </w:t>
      </w:r>
      <w:r>
        <w:rPr>
          <w:rFonts w:ascii="Arial" w:cs="Arial" w:hAnsi="Arial"/>
        </w:rPr>
        <w:t>Affidavit for gap period</w:t>
      </w:r>
      <w:r>
        <w:rPr>
          <w:rFonts w:ascii="Arial" w:cs="Arial" w:hAnsi="Arial"/>
        </w:rPr>
        <w:t xml:space="preserve"> (</w:t>
      </w:r>
      <w:r>
        <w:rPr>
          <w:rFonts w:ascii="Arial" w:cs="Arial" w:hAnsi="Arial"/>
        </w:rPr>
        <w:t xml:space="preserve">if </w:t>
      </w:r>
      <w:r>
        <w:rPr>
          <w:rFonts w:ascii="Arial" w:cs="Arial" w:hAnsi="Arial"/>
        </w:rPr>
        <w:t>Intermediate is 2019 or before</w:t>
      </w:r>
      <w:r>
        <w:rPr>
          <w:rFonts w:ascii="Arial" w:cs="Arial" w:hAnsi="Arial"/>
        </w:rPr>
        <w:t>)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during the physical verification process.</w:t>
      </w:r>
    </w:p>
    <w:p>
      <w:pPr>
        <w:pStyle w:val="style179"/>
        <w:numPr>
          <w:ilvl w:val="0"/>
          <w:numId w:val="1"/>
        </w:numPr>
        <w:spacing w:before="80" w:after="80"/>
        <w:ind w:left="274" w:hanging="274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 xml:space="preserve">Admission and other Fees are as admissible in the PROSPECTUS 2021-22 of University.  </w:t>
      </w:r>
    </w:p>
    <w:p>
      <w:pPr>
        <w:pStyle w:val="style0"/>
        <w:jc w:val="both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</w:rPr>
      </w:pPr>
    </w:p>
    <w:p>
      <w:pPr>
        <w:pStyle w:val="style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</w:rPr>
        <w:t xml:space="preserve">Dated: - </w:t>
      </w:r>
      <w:r>
        <w:rPr>
          <w:rFonts w:ascii="Arial" w:cs="Arial" w:hAnsi="Arial"/>
          <w:b/>
        </w:rPr>
        <w:t>2</w:t>
      </w:r>
      <w:r>
        <w:rPr>
          <w:rFonts w:ascii="Arial" w:cs="Arial" w:hAnsi="Arial"/>
          <w:b/>
          <w:lang w:val="en-US"/>
        </w:rPr>
        <w:t>9</w:t>
      </w:r>
      <w:r>
        <w:rPr>
          <w:rFonts w:ascii="Arial" w:cs="Arial" w:hAnsi="Arial"/>
          <w:b/>
        </w:rPr>
        <w:t>.10.202</w:t>
      </w:r>
      <w:r>
        <w:rPr>
          <w:rFonts w:ascii="Arial" w:cs="Arial" w:hAnsi="Arial"/>
          <w:b/>
        </w:rPr>
        <w:t>1</w:t>
      </w:r>
    </w:p>
    <w:p>
      <w:pPr>
        <w:pStyle w:val="style0"/>
        <w:ind w:left="576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      Head,</w:t>
      </w:r>
    </w:p>
    <w:p>
      <w:pPr>
        <w:pStyle w:val="style0"/>
        <w:ind w:left="5040" w:firstLine="720"/>
        <w:jc w:val="both"/>
        <w:rPr/>
      </w:pPr>
      <w:r>
        <w:rPr>
          <w:rFonts w:ascii="Arial" w:cs="Arial" w:hAnsi="Arial"/>
        </w:rPr>
        <w:t>Department of Biotechnology</w:t>
      </w:r>
      <w:bookmarkStart w:id="0" w:name="_GoBack"/>
      <w:bookmarkEnd w:id="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F041B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279</Words>
  <Pages>1</Pages>
  <Characters>1761</Characters>
  <Application>WPS Office</Application>
  <DocSecurity>0</DocSecurity>
  <Paragraphs>123</Paragraphs>
  <ScaleCrop>false</ScaleCrop>
  <LinksUpToDate>false</LinksUpToDate>
  <CharactersWithSpaces>1953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2021-10-30T08:29:36Z</dcterms:created>
  <dc:creator>Dell</dc:creator>
  <lastModifiedBy>IN2011</lastModifiedBy>
  <dcterms:modified xsi:type="dcterms:W3CDTF">2021-10-30T08:29:36Z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da05462d9ef54549b0d7f3ae5492f8cf</vt:lpwstr>
  </property>
</Properties>
</file>